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91" w:rsidRPr="00462AFF" w:rsidRDefault="00813C4B" w:rsidP="0071101B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62AFF">
        <w:rPr>
          <w:noProof/>
          <w:lang w:eastAsia="pl-PL"/>
        </w:rPr>
        <w:drawing>
          <wp:inline distT="0" distB="0" distL="0" distR="0" wp14:anchorId="2C86B616" wp14:editId="47042A59">
            <wp:extent cx="4486275" cy="895350"/>
            <wp:effectExtent l="0" t="0" r="9525" b="0"/>
            <wp:docPr id="2" name="Obraz 2" descr="C:\Users\INVENI\AppData\Local\Microsoft\Windows\Temporary Internet Files\Content.Word\FE_In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VENI\AppData\Local\Microsoft\Windows\Temporary Internet Files\Content.Word\FE_In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91" w:rsidRPr="00462AFF" w:rsidRDefault="00E71991" w:rsidP="0072496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107509" w:rsidRDefault="00107509" w:rsidP="00107509">
      <w:pPr>
        <w:spacing w:after="0" w:line="240" w:lineRule="auto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Załącznik nr 2</w:t>
      </w:r>
      <w:bookmarkStart w:id="0" w:name="_GoBack"/>
      <w:bookmarkEnd w:id="0"/>
    </w:p>
    <w:p w:rsidR="00210051" w:rsidRPr="00462AFF" w:rsidRDefault="00724961" w:rsidP="00724961">
      <w:pPr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Nr postępowania: 13/ZAM/2020 </w:t>
      </w:r>
    </w:p>
    <w:p w:rsidR="00724961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724961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E71991" w:rsidRPr="00462AFF" w:rsidRDefault="0072496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KOSZTORYS OFERTOWY - </w:t>
      </w:r>
      <w:r w:rsidR="00E71991" w:rsidRPr="00462AFF">
        <w:rPr>
          <w:rFonts w:eastAsia="Times New Roman"/>
          <w:b/>
          <w:bCs/>
          <w:lang w:eastAsia="pl-PL"/>
        </w:rPr>
        <w:t>ZAKRES DZIAŁAŃ PROMOCYJNYCH</w:t>
      </w:r>
    </w:p>
    <w:p w:rsidR="00E71991" w:rsidRPr="00462AFF" w:rsidRDefault="00E71991" w:rsidP="00E7199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215"/>
        <w:gridCol w:w="3119"/>
        <w:gridCol w:w="1417"/>
        <w:gridCol w:w="1418"/>
        <w:gridCol w:w="1559"/>
        <w:gridCol w:w="1985"/>
        <w:gridCol w:w="1701"/>
      </w:tblGrid>
      <w:tr w:rsidR="0071101B" w:rsidRPr="00462AFF" w:rsidTr="0071101B">
        <w:trPr>
          <w:trHeight w:val="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Rodzaj zadania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Krótki opis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01B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 xml:space="preserve">Koszty </w:t>
            </w:r>
            <w:r>
              <w:rPr>
                <w:rFonts w:eastAsia="Times New Roman"/>
                <w:b/>
                <w:bCs/>
                <w:lang w:eastAsia="pl-PL"/>
              </w:rPr>
              <w:t>netto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Podatek VAT w </w:t>
            </w:r>
            <w:r w:rsidR="00724961">
              <w:rPr>
                <w:rFonts w:eastAsia="Times New Roman"/>
                <w:b/>
                <w:bCs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Koszty brutto</w:t>
            </w:r>
          </w:p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PLN</w:t>
            </w: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Terminy realizacji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62AFF">
              <w:rPr>
                <w:rFonts w:eastAsia="Times New Roman"/>
                <w:b/>
                <w:bCs/>
                <w:lang w:eastAsia="pl-PL"/>
              </w:rPr>
              <w:t>Czas trwania</w:t>
            </w:r>
          </w:p>
        </w:tc>
      </w:tr>
      <w:tr w:rsidR="0071101B" w:rsidRPr="00462AFF" w:rsidTr="0071101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Przygotowanie harmonogramu promocji i zarządzanie jego wdrożeniem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8018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Harmonogram powinien zawierać rodzaje działań, czas, sposób ich realizacji, ich koszt, czas wykonania, terminy przygotowania materiałów jak i ceny wynikające z kosztorysu ofertowego. Na opracowanie składa się harmonogram wraz z programem promocji.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43440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5 dni od momentu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Konferencja prasowa zamykająca projekt</w:t>
            </w: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344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Organizacja konferencji prasowej, której celem jest przekazanie informacji o projekcie, źródle jego finansowania ( fundusze unijne) oraz zaangażowaniu Unii Europejskiej. Przygotowanie bazy danych dziennikarzy, zredagowanie  informacji </w:t>
            </w:r>
            <w:r w:rsidRPr="00462AFF">
              <w:rPr>
                <w:rFonts w:eastAsia="Times New Roman"/>
                <w:lang w:eastAsia="pl-PL"/>
              </w:rPr>
              <w:lastRenderedPageBreak/>
              <w:t>prasowej, przygotowanie scenariusza konferencji prasowej, przygotowanie i druk materiałów prasowych dla uczestników spotkania, przygotowanie i rozesłanie zaproszeń w formie elektronicznej do mediów na konferencję. Przygotowanie sali, jej nagłośnienie wraz z obsługa techniczną. Konferencja odbędzie się w sali należącej do beneficjenta. Wykonawca zapewnieni wodę mineralną i suche ciastka dla 40 osób.</w:t>
            </w:r>
          </w:p>
          <w:p w:rsidR="0071101B" w:rsidRPr="00462AFF" w:rsidRDefault="0071101B" w:rsidP="00E7199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1C110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W konferencjach powinni wziąć udział dziennikarze mediów regionalnych i ogólnopolskich (prasa, radio, telewizja, portale internetowe), w każdej minimum 25 dziennikarzy.  </w:t>
            </w:r>
          </w:p>
          <w:p w:rsidR="0071101B" w:rsidRPr="00462AFF" w:rsidRDefault="0071101B" w:rsidP="00AE7FD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0E153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A846C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A846C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217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3D5B6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Po konferencji wykonawca przekaże listę dziennikarzy w niej uczestniczących  i przygotuje raport na temat materiałów dziennikarskich będących efektem konferencji prasowej.</w:t>
            </w:r>
          </w:p>
          <w:p w:rsidR="0071101B" w:rsidRPr="00462AFF" w:rsidRDefault="0071101B" w:rsidP="003D5B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AE7F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Wszystkie działania powinny być wykonywane w porozumieniu z </w:t>
            </w:r>
            <w:r w:rsidRPr="00462AFF">
              <w:rPr>
                <w:rFonts w:eastAsia="Times New Roman"/>
                <w:lang w:eastAsia="pl-PL"/>
              </w:rPr>
              <w:lastRenderedPageBreak/>
              <w:t>beneficjentem i przez niego akceptowane.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0E153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A846C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A846C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Podstrona internetowa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2E6732">
            <w:pPr>
              <w:spacing w:after="120"/>
            </w:pPr>
            <w:r w:rsidRPr="00462AFF">
              <w:rPr>
                <w:rFonts w:eastAsia="Times New Roman"/>
                <w:lang w:eastAsia="pl-PL"/>
              </w:rPr>
              <w:t xml:space="preserve">Aktualizacja podstrony internetowej </w:t>
            </w:r>
            <w:hyperlink r:id="rId8" w:history="1">
              <w:r w:rsidRPr="00462AFF">
                <w:rPr>
                  <w:rStyle w:val="Hipercze"/>
                  <w:lang w:eastAsia="pl-PL"/>
                </w:rPr>
                <w:t>https://modernizacjapanoramy.mnwr.pl</w:t>
              </w:r>
            </w:hyperlink>
            <w:r w:rsidRPr="00462AFF">
              <w:rPr>
                <w:rFonts w:eastAsia="Times New Roman"/>
                <w:lang w:eastAsia="pl-PL"/>
              </w:rPr>
              <w:t xml:space="preserve"> </w:t>
            </w:r>
            <w:r w:rsidRPr="00462AFF">
              <w:rPr>
                <w:lang w:eastAsia="pl-PL"/>
              </w:rPr>
              <w:t>minimum 4 razy w roku.  Strona powinna zawierać następujące elementy: opis projektu, informacje o projekcie i zaangażowaniu Unii Europejskiej, aktualności, multimedia.</w:t>
            </w:r>
          </w:p>
          <w:p w:rsidR="0071101B" w:rsidRPr="00462AFF" w:rsidRDefault="0071101B" w:rsidP="002E6732">
            <w:pPr>
              <w:spacing w:after="120"/>
            </w:pPr>
            <w:r w:rsidRPr="00462AFF">
              <w:t xml:space="preserve">Wykonawca w ramach realizacji podstrony internetowej jest zobowiązany do wykonania </w:t>
            </w:r>
            <w:proofErr w:type="spellStart"/>
            <w:r w:rsidRPr="00462AFF">
              <w:t>baneru</w:t>
            </w:r>
            <w:proofErr w:type="spellEnd"/>
            <w:r w:rsidRPr="00462AFF">
              <w:t xml:space="preserve"> internetowego. </w:t>
            </w:r>
          </w:p>
          <w:p w:rsidR="0071101B" w:rsidRPr="00462AFF" w:rsidRDefault="0071101B" w:rsidP="002E6732">
            <w:pPr>
              <w:spacing w:after="120"/>
            </w:pPr>
            <w:r w:rsidRPr="00462AFF">
              <w:rPr>
                <w:bCs/>
                <w:lang w:eastAsia="pl-PL"/>
              </w:rPr>
              <w:t xml:space="preserve">Aktualizacja podstrony zgodny z </w:t>
            </w:r>
            <w:proofErr w:type="spellStart"/>
            <w:r w:rsidRPr="00462AFF">
              <w:rPr>
                <w:bCs/>
                <w:lang w:eastAsia="pl-PL"/>
              </w:rPr>
              <w:t>Key</w:t>
            </w:r>
            <w:proofErr w:type="spellEnd"/>
            <w:r w:rsidRPr="00462AFF">
              <w:rPr>
                <w:bCs/>
                <w:lang w:eastAsia="pl-PL"/>
              </w:rPr>
              <w:t xml:space="preserve"> Visual Projektu; wykonanie po akceptacji projektu przez Zamawiającego.</w:t>
            </w:r>
          </w:p>
          <w:p w:rsidR="0071101B" w:rsidRPr="00462AFF" w:rsidRDefault="0071101B" w:rsidP="002E6732">
            <w:pPr>
              <w:spacing w:after="120"/>
            </w:pPr>
            <w:r w:rsidRPr="00462AFF">
              <w:t xml:space="preserve">Zamawiający w celu aktualizacji podstrony przekaże Wykonawcy hasła dostępu i inne  niezbędne uprawnienia administracyjne. </w:t>
            </w:r>
          </w:p>
          <w:p w:rsidR="0071101B" w:rsidRPr="00462AFF" w:rsidRDefault="0071101B" w:rsidP="002E6732">
            <w:pPr>
              <w:spacing w:after="120"/>
            </w:pPr>
            <w:r w:rsidRPr="00462AFF">
              <w:lastRenderedPageBreak/>
              <w:t>Za umieszczanie treści na stronie odpowiedzialny będzie Wykonawca. Wykonawca musi każdorazowo uzyskać akceptację treści i formy publikacji od Zamawiającego.</w:t>
            </w:r>
          </w:p>
          <w:p w:rsidR="0071101B" w:rsidRPr="00462AFF" w:rsidRDefault="0071101B" w:rsidP="002E6732">
            <w:pPr>
              <w:spacing w:after="120"/>
            </w:pPr>
            <w:r w:rsidRPr="00462AFF">
              <w:t>Zamawiający jest właścicielem podstrony internetowej dedykowanej projektowi i może wykorzystywać materiały ze strony internetowej w celach marketingowych, w tym banery internetowe.</w:t>
            </w: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B379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B379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do zakończenia projektu (IV kwartał 2021).</w:t>
            </w:r>
          </w:p>
        </w:tc>
      </w:tr>
      <w:tr w:rsidR="0071101B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Ogłoszenia w prasie regionalnej i ogólnopolskiej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8D2616">
            <w:pPr>
              <w:spacing w:after="120"/>
            </w:pPr>
            <w:r w:rsidRPr="00462AFF">
              <w:t xml:space="preserve">Zamieszczenie 5 ogłoszeń w prasie regionalnej i ogólnopolskiej wraz z ich projektem graficznym, korektą edytorską. Ogłoszenia promujące źródła dofinansowania projektu opatrzone logotypami, zgodnie z aktualnymi wytycznymi dla projektów współfinansowanych z </w:t>
            </w:r>
            <w:proofErr w:type="spellStart"/>
            <w:r w:rsidRPr="00462AFF">
              <w:t>POIiŚ</w:t>
            </w:r>
            <w:proofErr w:type="spellEnd"/>
            <w:r w:rsidRPr="00462AFF">
              <w:t xml:space="preserve">,. Projekt opracowany przez Wykonawcę i zaakceptowany przez Zamawiającego. </w:t>
            </w:r>
          </w:p>
          <w:p w:rsidR="0071101B" w:rsidRPr="00462AFF" w:rsidRDefault="0071101B" w:rsidP="008D2616">
            <w:pPr>
              <w:spacing w:after="120"/>
            </w:pPr>
            <w:r w:rsidRPr="00462AFF">
              <w:t>Rodzaj reklam prasowych:</w:t>
            </w:r>
          </w:p>
          <w:p w:rsidR="0071101B" w:rsidRPr="00462AFF" w:rsidRDefault="0071101B" w:rsidP="008D2616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t xml:space="preserve">Reklamy prasowe (5 ogłoszeń reklamowych, w tym 4 </w:t>
            </w:r>
            <w:r w:rsidRPr="00462AFF">
              <w:rPr>
                <w:bCs/>
                <w:lang w:eastAsia="pl-PL"/>
              </w:rPr>
              <w:lastRenderedPageBreak/>
              <w:t>ogłoszenia w prasie regionalnej, 1 ogłoszenie w prasie ogólnopolskiej):</w:t>
            </w:r>
          </w:p>
          <w:p w:rsidR="0071101B" w:rsidRPr="00462AFF" w:rsidRDefault="0071101B" w:rsidP="008D2616">
            <w:pPr>
              <w:rPr>
                <w:b/>
                <w:bCs/>
                <w:lang w:eastAsia="pl-PL"/>
              </w:rPr>
            </w:pPr>
            <w:r w:rsidRPr="00462AFF">
              <w:rPr>
                <w:b/>
                <w:bCs/>
                <w:lang w:eastAsia="pl-PL"/>
              </w:rPr>
              <w:t>Ogłoszenia w prasie regionalnej:</w:t>
            </w:r>
          </w:p>
          <w:p w:rsidR="0071101B" w:rsidRPr="00462AFF" w:rsidRDefault="0071101B" w:rsidP="00452C05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t xml:space="preserve">jednorazowa reklama w dzienniku regionalnym (Dolny Śląsk) w postaci reklamy o wymiarach ¼ strony na stronie o formacie A3, standardowy papier gazetowy; ukazującym się w postaci drukowanej, sześć razy w tygodniu (od poniedziałku do soboty), średni nakład nie mniejszy niż 20 000 egz., dystrybucja odpłatna; z wykluczeniem </w:t>
            </w:r>
            <w:proofErr w:type="spellStart"/>
            <w:r w:rsidRPr="00462AFF">
              <w:rPr>
                <w:bCs/>
                <w:lang w:eastAsia="pl-PL"/>
              </w:rPr>
              <w:t>tabloidów</w:t>
            </w:r>
            <w:proofErr w:type="spellEnd"/>
            <w:r w:rsidRPr="00462AFF">
              <w:rPr>
                <w:bCs/>
                <w:lang w:eastAsia="pl-PL"/>
              </w:rPr>
              <w:t>. Liczba ogłoszeń: 4.</w:t>
            </w:r>
          </w:p>
          <w:p w:rsidR="0071101B" w:rsidRPr="00462AFF" w:rsidRDefault="0071101B" w:rsidP="008D2616">
            <w:pPr>
              <w:rPr>
                <w:b/>
                <w:bCs/>
                <w:lang w:eastAsia="pl-PL"/>
              </w:rPr>
            </w:pPr>
            <w:r w:rsidRPr="00462AFF">
              <w:rPr>
                <w:b/>
                <w:bCs/>
                <w:lang w:eastAsia="pl-PL"/>
              </w:rPr>
              <w:t>Ogłoszenie w prasie ogólnopolskiej:</w:t>
            </w:r>
          </w:p>
          <w:p w:rsidR="0071101B" w:rsidRPr="00462AFF" w:rsidRDefault="0071101B" w:rsidP="00463CB5">
            <w:pPr>
              <w:rPr>
                <w:bCs/>
                <w:lang w:eastAsia="pl-PL"/>
              </w:rPr>
            </w:pPr>
            <w:r w:rsidRPr="00462AFF">
              <w:rPr>
                <w:bCs/>
                <w:lang w:eastAsia="pl-PL"/>
              </w:rPr>
              <w:t xml:space="preserve">jednorazowa reklama w dzienniku ogólnopolskim w postaci reklamy o wymiarach 1/8 strony na stronie o formacie A3, standardowy papier gazetowy; dziennik o zasięgu ogólnopolskim, ukazujący się w postaci drukowanej, sześć razy w tygodniu (od poniedziałku do </w:t>
            </w:r>
            <w:r w:rsidRPr="00462AFF">
              <w:rPr>
                <w:bCs/>
                <w:lang w:eastAsia="pl-PL"/>
              </w:rPr>
              <w:lastRenderedPageBreak/>
              <w:t xml:space="preserve">soboty), średni dzienny nakład dziennika nie mniejszy niż 25 000 egz.; dystrybucja odpłatna; z wykluczeniem </w:t>
            </w:r>
            <w:proofErr w:type="spellStart"/>
            <w:r w:rsidRPr="00462AFF">
              <w:rPr>
                <w:bCs/>
                <w:lang w:eastAsia="pl-PL"/>
              </w:rPr>
              <w:t>tabloidów</w:t>
            </w:r>
            <w:proofErr w:type="spellEnd"/>
            <w:r w:rsidRPr="00462AFF">
              <w:rPr>
                <w:bCs/>
                <w:lang w:eastAsia="pl-PL"/>
              </w:rPr>
              <w:t xml:space="preserve">. Liczba ogłoszeń: 1. </w:t>
            </w:r>
          </w:p>
          <w:p w:rsidR="0071101B" w:rsidRPr="00462AFF" w:rsidRDefault="0071101B" w:rsidP="00904039">
            <w:pPr>
              <w:spacing w:after="120"/>
            </w:pPr>
            <w:r w:rsidRPr="00462AFF">
              <w:t xml:space="preserve">Wszystkie reklamy mają promować źródła dofinansowania Projektu powinny być opatrzone logotypami, zgodnie z aktualnymi wytycznymi dla projektów współfinansowanych z </w:t>
            </w:r>
            <w:proofErr w:type="spellStart"/>
            <w:r w:rsidRPr="00462AFF">
              <w:t>POiŚ</w:t>
            </w:r>
            <w:proofErr w:type="spellEnd"/>
            <w:r w:rsidRPr="00462AFF">
              <w:t>. Treści reklam, projekty reklam prasowych opracowane przez Wykonawcę i zaakceptowane przez Zamawiającego. Wykonawca dokonuje korekty językowej tekstów zamieszczanych w reklamach.</w:t>
            </w:r>
          </w:p>
          <w:p w:rsidR="0071101B" w:rsidRPr="00462AFF" w:rsidRDefault="0071101B" w:rsidP="008D2616">
            <w:pPr>
              <w:rPr>
                <w:rFonts w:eastAsia="Times New Roman"/>
                <w:bCs/>
                <w:lang w:eastAsia="pl-PL"/>
              </w:rPr>
            </w:pPr>
            <w:r w:rsidRPr="00462AFF">
              <w:t>Rozliczenie wykonania zadania: po udokumentowaniu publikacji ogłoszenia w rozliczeniu miesięcznym. Podstawą wykonania zapłaty jest przedstawienie wykonania każdorazowo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8D2616"/>
          <w:p w:rsidR="0071101B" w:rsidRPr="00462AFF" w:rsidRDefault="0071101B" w:rsidP="008D2616"/>
          <w:p w:rsidR="0071101B" w:rsidRPr="00462AFF" w:rsidRDefault="0071101B" w:rsidP="008D2616"/>
          <w:p w:rsidR="0071101B" w:rsidRPr="00462AFF" w:rsidRDefault="0071101B" w:rsidP="008D2616"/>
          <w:p w:rsidR="0071101B" w:rsidRPr="00462AFF" w:rsidRDefault="0071101B" w:rsidP="008D2616"/>
          <w:p w:rsidR="0071101B" w:rsidRPr="00462AFF" w:rsidRDefault="0071101B" w:rsidP="008D2616">
            <w:r w:rsidRPr="00462AFF">
              <w:t>IV kwartał 2021 r: ogłoszenia w prasie regionalnej – 4 szt.</w:t>
            </w:r>
          </w:p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/>
          <w:p w:rsidR="0071101B" w:rsidRPr="00462AFF" w:rsidRDefault="0071101B" w:rsidP="00FF0528">
            <w:r w:rsidRPr="00462AFF">
              <w:t>IV kwartał 2021 r: ogłoszenie w prasie ogólnopolskiej – 1 szt.</w:t>
            </w:r>
          </w:p>
          <w:p w:rsidR="0071101B" w:rsidRPr="00462AFF" w:rsidRDefault="0071101B" w:rsidP="008D261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71101B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Organizacja wydarzeń informacyjnych dla mediów oraz przedstawicieli świata kultury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135ECE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Organizacja wydarzenia informacyjnego dla mediów oraz przedstawicieli świata kultury, którego celem jest przekazanie informacji o projekcie, źródle jego dofinansowania ( fundusze unijne), postępie w jego realizacji oraz zaangażowaniu Unii Europejskiej.</w:t>
            </w:r>
          </w:p>
          <w:p w:rsidR="0071101B" w:rsidRPr="00462AFF" w:rsidRDefault="0071101B" w:rsidP="0069783A">
            <w:pPr>
              <w:contextualSpacing/>
              <w:rPr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 xml:space="preserve">Przygotowanie bazy dziennikarzy przedstawiciele świata kultury , przygotowanie materiałów prasowych i ulotek do wręczenia gościom. </w:t>
            </w:r>
            <w:r w:rsidRPr="00462AFF">
              <w:rPr>
                <w:lang w:eastAsia="pl-PL"/>
              </w:rPr>
              <w:t>W wydarzeniu powinni wziąć udział dziennikarze mediów regionalnych i ogólnopolskich (prasa, radio, telewizja, portale internetowe), przedstawiciele władz, dyrektorzy instytucji kultury, osoby związane z Panoramą Racławicką. Przygotowanie i rozesłanie zaproszeń w formie elektronicznej.</w:t>
            </w:r>
          </w:p>
          <w:p w:rsidR="0071101B" w:rsidRPr="00462AFF" w:rsidRDefault="0071101B" w:rsidP="0069783A">
            <w:pPr>
              <w:contextualSpacing/>
              <w:rPr>
                <w:lang w:eastAsia="pl-PL"/>
              </w:rPr>
            </w:pPr>
            <w:r w:rsidRPr="00462AFF">
              <w:rPr>
                <w:lang w:eastAsia="pl-PL"/>
              </w:rPr>
              <w:t>Przygotowanie i druk materiałów prasowych. Zapewnienie poczęstunku dla 50 osób w postaci wody mineralnej niegazowanej, kawy, herbaty, słodkich przekąsek.</w:t>
            </w:r>
          </w:p>
          <w:p w:rsidR="0071101B" w:rsidRPr="00462AFF" w:rsidRDefault="0071101B" w:rsidP="00690C01">
            <w:pPr>
              <w:contextualSpacing/>
              <w:rPr>
                <w:lang w:eastAsia="pl-PL"/>
              </w:rPr>
            </w:pPr>
            <w:r w:rsidRPr="00462AFF">
              <w:rPr>
                <w:lang w:eastAsia="pl-PL"/>
              </w:rPr>
              <w:lastRenderedPageBreak/>
              <w:t xml:space="preserve">Wykonawca ma za zadanie przygotowanie sali (ustawienie krzeseł, stołów, oznaczenie wejścia do sali, ustawienie </w:t>
            </w:r>
            <w:proofErr w:type="spellStart"/>
            <w:r w:rsidRPr="00462AFF">
              <w:rPr>
                <w:lang w:eastAsia="pl-PL"/>
              </w:rPr>
              <w:t>roll-upu</w:t>
            </w:r>
            <w:proofErr w:type="spellEnd"/>
            <w:r w:rsidRPr="00462AFF">
              <w:rPr>
                <w:lang w:eastAsia="pl-PL"/>
              </w:rPr>
              <w:t xml:space="preserve"> oraz  zapewnienie sprzętu multimedialnego</w:t>
            </w:r>
            <w:r w:rsidRPr="00462AFF">
              <w:t xml:space="preserve"> do ewentualnego wyświetlania prezentacji</w:t>
            </w:r>
            <w:r w:rsidRPr="00462AFF">
              <w:rPr>
                <w:lang w:eastAsia="pl-PL"/>
              </w:rPr>
              <w:t xml:space="preserve"> i odpowiedniego nagłośnienia (w tym mikrofony bezprzewodowe).</w:t>
            </w:r>
          </w:p>
          <w:p w:rsidR="0071101B" w:rsidRPr="00462AFF" w:rsidRDefault="0071101B" w:rsidP="00690C01">
            <w:pPr>
              <w:contextualSpacing/>
              <w:rPr>
                <w:lang w:eastAsia="pl-PL"/>
              </w:rPr>
            </w:pPr>
            <w:r w:rsidRPr="00462AFF">
              <w:t>Sala wraz ze sprawnym sprzętem i jego obsługą techniczną musi być przygotowana w dniu wydarzenia co najmniej 60 minut przed planowaną godziną jego rozpoczęcia,</w:t>
            </w:r>
          </w:p>
          <w:p w:rsidR="0071101B" w:rsidRPr="00462AFF" w:rsidRDefault="0071101B" w:rsidP="00135ECE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963AFC">
            <w:r w:rsidRPr="00462AFF">
              <w:t xml:space="preserve">IV kwartał 2021 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Kampania promocyjna w mediach społecznościowych: Facebook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63233A">
            <w:pPr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 xml:space="preserve">Przeprowadzenie kampanii promującej Projekt na Facebooku. Przygotowanie harmonogramu promocji bezpłatnej i płatnej na Facebooku. Zamieszczenie postów bezpłatnych na profilu </w:t>
            </w:r>
            <w:r w:rsidRPr="00462AFF">
              <w:t xml:space="preserve">Panoramy Racławickiej (3 posty wciągu roku) i przeprowadzenie dwóch płatnych kampanii reklamowych. Kampanie o zasięgu ogólnopolskim. Harmonogram promocji zgodny z harmonogramem prac </w:t>
            </w:r>
            <w:r w:rsidRPr="00462AFF">
              <w:lastRenderedPageBreak/>
              <w:t xml:space="preserve">prowadzonych w ramach projektu. </w:t>
            </w:r>
            <w:r w:rsidRPr="00462AFF">
              <w:rPr>
                <w:rFonts w:eastAsia="Times New Roman"/>
                <w:bCs/>
                <w:lang w:eastAsia="pl-PL"/>
              </w:rPr>
              <w:t>Budżet kampanii płatnej 2000,00.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</w:p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664B2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r w:rsidRPr="00462AFF"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18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Spot promujący projekt w lokalnym programie TVP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D2754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Przygotowanie scenariusza </w:t>
            </w:r>
            <w:proofErr w:type="spellStart"/>
            <w:r w:rsidRPr="00462AFF">
              <w:rPr>
                <w:rFonts w:eastAsia="Times New Roman"/>
                <w:lang w:eastAsia="pl-PL"/>
              </w:rPr>
              <w:t>spota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, napisanie treści, przygotowanie materiałów graficznych niezbędnych do produkcji </w:t>
            </w:r>
            <w:proofErr w:type="spellStart"/>
            <w:r w:rsidRPr="00462AFF">
              <w:rPr>
                <w:rFonts w:eastAsia="Times New Roman"/>
                <w:lang w:eastAsia="pl-PL"/>
              </w:rPr>
              <w:t>spota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; produkcja </w:t>
            </w:r>
            <w:proofErr w:type="spellStart"/>
            <w:r w:rsidRPr="00462AFF">
              <w:rPr>
                <w:rFonts w:eastAsia="Times New Roman"/>
                <w:lang w:eastAsia="pl-PL"/>
              </w:rPr>
              <w:t>spota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, zakup czasu antenowego i emisja </w:t>
            </w:r>
            <w:proofErr w:type="spellStart"/>
            <w:r w:rsidRPr="00462AFF">
              <w:rPr>
                <w:rFonts w:eastAsia="Times New Roman"/>
                <w:lang w:eastAsia="pl-PL"/>
              </w:rPr>
              <w:t>spota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 w telewizji o zasięgu regionalnym (Dolny Śląsk). Spot powinien trwać 30 sekund, powinien mieć formę filmową. Liczba emisji: 10, w tym 4 emisje e tzw. </w:t>
            </w:r>
            <w:proofErr w:type="spellStart"/>
            <w:r w:rsidRPr="00462AFF">
              <w:rPr>
                <w:rFonts w:eastAsia="Times New Roman"/>
                <w:lang w:eastAsia="pl-PL"/>
              </w:rPr>
              <w:t>prime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62AFF">
              <w:rPr>
                <w:rFonts w:eastAsia="Times New Roman"/>
                <w:lang w:eastAsia="pl-PL"/>
              </w:rPr>
              <w:t>time</w:t>
            </w:r>
            <w:proofErr w:type="spellEnd"/>
            <w:r w:rsidRPr="00462AFF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14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Tablica pamiątkowa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D508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 xml:space="preserve">Wykonanie dwóch szklanych tablic pamiątkowych i ich montaż wewnątrz i na zewnątrz obiektu. </w:t>
            </w:r>
            <w:proofErr w:type="spellStart"/>
            <w:r w:rsidRPr="00462AFF">
              <w:rPr>
                <w:rFonts w:eastAsia="Times New Roman"/>
                <w:lang w:eastAsia="pl-PL"/>
              </w:rPr>
              <w:t>ymiar</w:t>
            </w:r>
            <w:proofErr w:type="spellEnd"/>
            <w:r w:rsidRPr="00462AFF">
              <w:rPr>
                <w:rFonts w:eastAsia="Times New Roman"/>
                <w:lang w:eastAsia="pl-PL"/>
              </w:rPr>
              <w:t xml:space="preserve"> tablic: 70 cm (wys.) x 100 cm (dł.).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170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462AFF">
              <w:rPr>
                <w:rFonts w:eastAsia="Times New Roman"/>
                <w:bCs/>
                <w:lang w:eastAsia="pl-PL"/>
              </w:rPr>
              <w:t>Prace graficzne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215F97">
            <w:pPr>
              <w:spacing w:after="120"/>
              <w:rPr>
                <w:lang w:eastAsia="pl-PL"/>
              </w:rPr>
            </w:pPr>
            <w:r w:rsidRPr="00462AFF">
              <w:t xml:space="preserve">Zapoznanie się z </w:t>
            </w:r>
            <w:proofErr w:type="spellStart"/>
            <w:r w:rsidRPr="00462AFF">
              <w:rPr>
                <w:bCs/>
                <w:lang w:eastAsia="pl-PL"/>
              </w:rPr>
              <w:t>Key</w:t>
            </w:r>
            <w:proofErr w:type="spellEnd"/>
            <w:r w:rsidRPr="00462AFF">
              <w:rPr>
                <w:bCs/>
                <w:lang w:eastAsia="pl-PL"/>
              </w:rPr>
              <w:t xml:space="preserve"> Visual</w:t>
            </w:r>
            <w:r w:rsidRPr="00462AFF">
              <w:t xml:space="preserve"> Projektu oraz w</w:t>
            </w:r>
            <w:r w:rsidRPr="00462AFF">
              <w:rPr>
                <w:lang w:eastAsia="pl-PL"/>
              </w:rPr>
              <w:t xml:space="preserve">ytycznymi w zakresie  informacji i promocji, zgodne z </w:t>
            </w:r>
            <w:r w:rsidRPr="00462AFF">
              <w:t xml:space="preserve">„Podręcznikiem wnioskodawcy i beneficjenta programów polityki spójności 2014-2020 w zakresie informacji i promocji” (Załącznik nr 1 do OPZ) oraz Załącznikiem nr 11 do umowy o dofinansowanie (załącznik nr 2 do OPZ) </w:t>
            </w:r>
            <w:r w:rsidRPr="00462AFF">
              <w:rPr>
                <w:lang w:eastAsia="pl-PL"/>
              </w:rPr>
              <w:t xml:space="preserve">oraz </w:t>
            </w:r>
            <w:r w:rsidRPr="00462AFF">
              <w:rPr>
                <w:lang w:eastAsia="pl-PL"/>
              </w:rPr>
              <w:lastRenderedPageBreak/>
              <w:t xml:space="preserve">identyfikacją wizualną Muzeum Narodowego we Wrocławiu (logo Zamawiającego), opisaną w materiałach załączonych jako załącznik nr 3 do OPZ pn. „Księga znaków muzeum”. </w:t>
            </w:r>
          </w:p>
          <w:p w:rsidR="0071101B" w:rsidRPr="00462AFF" w:rsidRDefault="0071101B" w:rsidP="006D6141">
            <w:pPr>
              <w:spacing w:after="120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Na bazie systemu identyfikacji wizualnej Projektu, tworzone będą projekty wszystkich materiałów promocyjnych:</w:t>
            </w:r>
          </w:p>
          <w:p w:rsidR="0071101B" w:rsidRPr="00462AFF" w:rsidRDefault="0071101B" w:rsidP="00215F97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reklamy w prasie</w:t>
            </w:r>
          </w:p>
          <w:p w:rsidR="0071101B" w:rsidRPr="00462AFF" w:rsidRDefault="0071101B" w:rsidP="00215F97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aktualizacja podstrony internetowej</w:t>
            </w:r>
          </w:p>
          <w:p w:rsidR="0071101B" w:rsidRPr="00462AFF" w:rsidRDefault="0071101B" w:rsidP="00215F97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baner na Facebooku</w:t>
            </w:r>
          </w:p>
          <w:p w:rsidR="0071101B" w:rsidRPr="00462AFF" w:rsidRDefault="0071101B" w:rsidP="00215F97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plansze w spocie telewizyjnym</w:t>
            </w:r>
          </w:p>
          <w:p w:rsidR="0071101B" w:rsidRPr="00462AFF" w:rsidRDefault="0071101B" w:rsidP="00215F97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993" w:hanging="284"/>
              <w:jc w:val="both"/>
              <w:rPr>
                <w:lang w:eastAsia="pl-PL"/>
              </w:rPr>
            </w:pPr>
            <w:r w:rsidRPr="00462AFF">
              <w:rPr>
                <w:lang w:eastAsia="pl-PL"/>
              </w:rPr>
              <w:t>tablice pamiątkowe</w:t>
            </w:r>
          </w:p>
          <w:p w:rsidR="0071101B" w:rsidRPr="00462AFF" w:rsidRDefault="0071101B" w:rsidP="006D6141">
            <w:pPr>
              <w:tabs>
                <w:tab w:val="left" w:pos="993"/>
              </w:tabs>
              <w:rPr>
                <w:lang w:eastAsia="pl-PL"/>
              </w:rPr>
            </w:pPr>
          </w:p>
          <w:p w:rsidR="0071101B" w:rsidRPr="00462AFF" w:rsidRDefault="0071101B" w:rsidP="006D6141">
            <w:pPr>
              <w:tabs>
                <w:tab w:val="left" w:pos="993"/>
              </w:tabs>
              <w:rPr>
                <w:lang w:eastAsia="pl-PL"/>
              </w:rPr>
            </w:pPr>
            <w:r w:rsidRPr="00462AFF">
              <w:rPr>
                <w:lang w:eastAsia="pl-PL"/>
              </w:rPr>
              <w:t xml:space="preserve">Materiały graficzne przygotowywane z wykorzystaniem </w:t>
            </w:r>
            <w:proofErr w:type="spellStart"/>
            <w:r w:rsidRPr="00462AFF">
              <w:rPr>
                <w:bCs/>
                <w:lang w:eastAsia="pl-PL"/>
              </w:rPr>
              <w:t>Key</w:t>
            </w:r>
            <w:proofErr w:type="spellEnd"/>
            <w:r w:rsidRPr="00462AFF">
              <w:rPr>
                <w:bCs/>
                <w:lang w:eastAsia="pl-PL"/>
              </w:rPr>
              <w:t xml:space="preserve"> Visual</w:t>
            </w:r>
            <w:r w:rsidRPr="00462AFF">
              <w:rPr>
                <w:lang w:eastAsia="pl-PL"/>
              </w:rPr>
              <w:t xml:space="preserve"> Projektu,  dostarczane sukcesywnie zgodnie z harmonogramem od dnia podpisania umowy do IV kwartału 2021.</w:t>
            </w:r>
          </w:p>
          <w:p w:rsidR="0071101B" w:rsidRPr="00462AFF" w:rsidRDefault="0071101B" w:rsidP="006D6141">
            <w:pPr>
              <w:spacing w:after="0" w:line="240" w:lineRule="auto"/>
              <w:rPr>
                <w:lang w:eastAsia="pl-PL"/>
              </w:rPr>
            </w:pPr>
            <w:r w:rsidRPr="00462AFF">
              <w:rPr>
                <w:lang w:eastAsia="pl-PL"/>
              </w:rPr>
              <w:lastRenderedPageBreak/>
              <w:t>Na materiałach graficznych, o których mowa powyżej nie może znaleźć się logo Wykonawcy.</w:t>
            </w:r>
          </w:p>
          <w:p w:rsidR="0071101B" w:rsidRPr="00462AFF" w:rsidRDefault="0071101B" w:rsidP="0043440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101B" w:rsidRPr="00462AFF" w:rsidRDefault="0071101B" w:rsidP="004515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B" w:rsidRPr="00462AFF" w:rsidRDefault="0071101B" w:rsidP="00E22FC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IV kwartał 2021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01B" w:rsidRPr="00462AFF" w:rsidRDefault="0071101B" w:rsidP="0045153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1101B" w:rsidRPr="00462AFF" w:rsidTr="0071101B">
        <w:trPr>
          <w:trHeight w:val="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62AFF">
              <w:rPr>
                <w:rFonts w:eastAsia="Times New Roman"/>
                <w:b/>
                <w:lang w:eastAsia="pl-PL"/>
              </w:rPr>
              <w:lastRenderedPageBreak/>
              <w:t>RAZEM (suma pozycji 1-10)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62AFF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101B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</w:t>
            </w:r>
            <w:r>
              <w:rPr>
                <w:rFonts w:eastAsia="Times New Roman"/>
                <w:lang w:eastAsia="pl-PL"/>
              </w:rPr>
              <w:t>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62AF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71101B" w:rsidRPr="00462AFF" w:rsidRDefault="0071101B" w:rsidP="00462AF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62AFF">
              <w:rPr>
                <w:rFonts w:eastAsia="Times New Roman"/>
                <w:lang w:eastAsia="pl-PL"/>
              </w:rPr>
              <w:t>……………zł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1101B" w:rsidRPr="00462AFF" w:rsidRDefault="0071101B" w:rsidP="00462AF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BB0E76" w:rsidRPr="00462AFF" w:rsidRDefault="00BB0E76"/>
    <w:sectPr w:rsidR="00BB0E76" w:rsidRPr="00462AFF" w:rsidSect="00BD2FA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1B" w:rsidRDefault="0071101B" w:rsidP="0071101B">
      <w:pPr>
        <w:spacing w:after="0" w:line="240" w:lineRule="auto"/>
      </w:pPr>
      <w:r>
        <w:separator/>
      </w:r>
    </w:p>
  </w:endnote>
  <w:endnote w:type="continuationSeparator" w:id="0">
    <w:p w:rsidR="0071101B" w:rsidRDefault="0071101B" w:rsidP="0071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82635"/>
      <w:docPartObj>
        <w:docPartGallery w:val="Page Numbers (Bottom of Page)"/>
        <w:docPartUnique/>
      </w:docPartObj>
    </w:sdtPr>
    <w:sdtEndPr/>
    <w:sdtContent>
      <w:p w:rsidR="0071101B" w:rsidRDefault="00711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01B" w:rsidRDefault="0071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1B" w:rsidRDefault="0071101B" w:rsidP="0071101B">
      <w:pPr>
        <w:spacing w:after="0" w:line="240" w:lineRule="auto"/>
      </w:pPr>
      <w:r>
        <w:separator/>
      </w:r>
    </w:p>
  </w:footnote>
  <w:footnote w:type="continuationSeparator" w:id="0">
    <w:p w:rsidR="0071101B" w:rsidRDefault="0071101B" w:rsidP="0071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38C"/>
    <w:multiLevelType w:val="hybridMultilevel"/>
    <w:tmpl w:val="7E6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6F"/>
    <w:multiLevelType w:val="hybridMultilevel"/>
    <w:tmpl w:val="AE26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AED"/>
    <w:multiLevelType w:val="hybridMultilevel"/>
    <w:tmpl w:val="30BE6C28"/>
    <w:lvl w:ilvl="0" w:tplc="D8F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235"/>
    <w:multiLevelType w:val="hybridMultilevel"/>
    <w:tmpl w:val="3290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11B"/>
    <w:multiLevelType w:val="hybridMultilevel"/>
    <w:tmpl w:val="D12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0DF8"/>
    <w:multiLevelType w:val="hybridMultilevel"/>
    <w:tmpl w:val="A8D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0D6E"/>
    <w:multiLevelType w:val="hybridMultilevel"/>
    <w:tmpl w:val="A23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6C4"/>
    <w:multiLevelType w:val="hybridMultilevel"/>
    <w:tmpl w:val="611C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4EB"/>
    <w:multiLevelType w:val="hybridMultilevel"/>
    <w:tmpl w:val="233C1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8D57A0"/>
    <w:multiLevelType w:val="hybridMultilevel"/>
    <w:tmpl w:val="ADDA01BC"/>
    <w:lvl w:ilvl="0" w:tplc="D8F6C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391664"/>
    <w:multiLevelType w:val="hybridMultilevel"/>
    <w:tmpl w:val="72E2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69B0"/>
    <w:multiLevelType w:val="hybridMultilevel"/>
    <w:tmpl w:val="77F8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1092"/>
    <w:multiLevelType w:val="multilevel"/>
    <w:tmpl w:val="E70C468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Calibri" w:hAnsi="Calibri" w:hint="default"/>
        <w:b w:val="0"/>
        <w:i w:val="0"/>
        <w:color w:val="auto"/>
        <w:sz w:val="18"/>
        <w:szCs w:val="1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18"/>
        <w:szCs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654192"/>
    <w:multiLevelType w:val="hybridMultilevel"/>
    <w:tmpl w:val="B7524C4C"/>
    <w:lvl w:ilvl="0" w:tplc="763AEE9E">
      <w:start w:val="2"/>
      <w:numFmt w:val="decimal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7BA"/>
    <w:multiLevelType w:val="hybridMultilevel"/>
    <w:tmpl w:val="952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78EC"/>
    <w:multiLevelType w:val="hybridMultilevel"/>
    <w:tmpl w:val="F860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84AEB"/>
    <w:multiLevelType w:val="hybridMultilevel"/>
    <w:tmpl w:val="2D92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0FDE"/>
    <w:multiLevelType w:val="hybridMultilevel"/>
    <w:tmpl w:val="C09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A0393"/>
    <w:multiLevelType w:val="hybridMultilevel"/>
    <w:tmpl w:val="74FEB742"/>
    <w:lvl w:ilvl="0" w:tplc="76063E32">
      <w:start w:val="1"/>
      <w:numFmt w:val="decimal"/>
      <w:lvlText w:val="%1)"/>
      <w:lvlJc w:val="left"/>
      <w:pPr>
        <w:ind w:left="1080" w:hanging="360"/>
      </w:pPr>
      <w:rPr>
        <w:rFonts w:ascii="Calibri" w:hAnsi="Calibri" w:cs="Symbol" w:hint="default"/>
        <w:b w:val="0"/>
        <w:i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91"/>
    <w:rsid w:val="00045CF8"/>
    <w:rsid w:val="000E1531"/>
    <w:rsid w:val="000E670F"/>
    <w:rsid w:val="000F49A4"/>
    <w:rsid w:val="000F4B2E"/>
    <w:rsid w:val="00107509"/>
    <w:rsid w:val="00135ECE"/>
    <w:rsid w:val="00153102"/>
    <w:rsid w:val="001A4F44"/>
    <w:rsid w:val="001C1108"/>
    <w:rsid w:val="001D2924"/>
    <w:rsid w:val="00210051"/>
    <w:rsid w:val="00211CBE"/>
    <w:rsid w:val="00215F97"/>
    <w:rsid w:val="0021710A"/>
    <w:rsid w:val="002171B0"/>
    <w:rsid w:val="00264D7D"/>
    <w:rsid w:val="002E6732"/>
    <w:rsid w:val="0032284F"/>
    <w:rsid w:val="003340F5"/>
    <w:rsid w:val="003D5B6C"/>
    <w:rsid w:val="00434401"/>
    <w:rsid w:val="00451533"/>
    <w:rsid w:val="00452C05"/>
    <w:rsid w:val="00462AFF"/>
    <w:rsid w:val="00463CB5"/>
    <w:rsid w:val="004F1B78"/>
    <w:rsid w:val="0057513E"/>
    <w:rsid w:val="00590D9C"/>
    <w:rsid w:val="005D145C"/>
    <w:rsid w:val="005E1091"/>
    <w:rsid w:val="00615ADF"/>
    <w:rsid w:val="00621011"/>
    <w:rsid w:val="0063233A"/>
    <w:rsid w:val="006609DF"/>
    <w:rsid w:val="00664B2B"/>
    <w:rsid w:val="006714C9"/>
    <w:rsid w:val="00690C01"/>
    <w:rsid w:val="0069783A"/>
    <w:rsid w:val="006A326B"/>
    <w:rsid w:val="006A6F87"/>
    <w:rsid w:val="006D6141"/>
    <w:rsid w:val="0071101B"/>
    <w:rsid w:val="00724961"/>
    <w:rsid w:val="007976FC"/>
    <w:rsid w:val="007B4788"/>
    <w:rsid w:val="00801854"/>
    <w:rsid w:val="00813C4B"/>
    <w:rsid w:val="00865325"/>
    <w:rsid w:val="008B5DBC"/>
    <w:rsid w:val="008D2616"/>
    <w:rsid w:val="00904039"/>
    <w:rsid w:val="009413A1"/>
    <w:rsid w:val="00963AFC"/>
    <w:rsid w:val="009E1865"/>
    <w:rsid w:val="00A846CD"/>
    <w:rsid w:val="00A94E2A"/>
    <w:rsid w:val="00AA0715"/>
    <w:rsid w:val="00AB6E8A"/>
    <w:rsid w:val="00AD38F0"/>
    <w:rsid w:val="00AE7FD1"/>
    <w:rsid w:val="00B21196"/>
    <w:rsid w:val="00B37954"/>
    <w:rsid w:val="00BB0E76"/>
    <w:rsid w:val="00BD2FA7"/>
    <w:rsid w:val="00C21403"/>
    <w:rsid w:val="00C5162F"/>
    <w:rsid w:val="00C72879"/>
    <w:rsid w:val="00D021BC"/>
    <w:rsid w:val="00D2754E"/>
    <w:rsid w:val="00D50854"/>
    <w:rsid w:val="00D90154"/>
    <w:rsid w:val="00D94BCA"/>
    <w:rsid w:val="00D95E22"/>
    <w:rsid w:val="00E22FC8"/>
    <w:rsid w:val="00E62573"/>
    <w:rsid w:val="00E63DC4"/>
    <w:rsid w:val="00E71991"/>
    <w:rsid w:val="00E90705"/>
    <w:rsid w:val="00F3770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9DED"/>
  <w15:docId w15:val="{3C55DB80-A93A-4FF6-AD42-BE8C39B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9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"/>
    <w:basedOn w:val="Normalny"/>
    <w:link w:val="AkapitzlistZnak"/>
    <w:uiPriority w:val="34"/>
    <w:qFormat/>
    <w:rsid w:val="00E71991"/>
    <w:pPr>
      <w:ind w:left="720"/>
      <w:contextualSpacing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"/>
    <w:link w:val="Akapitzlist"/>
    <w:uiPriority w:val="34"/>
    <w:locked/>
    <w:rsid w:val="008D26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2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rsid w:val="008018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0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izacjapanoramy.mnw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</cp:lastModifiedBy>
  <cp:revision>2</cp:revision>
  <cp:lastPrinted>2020-10-21T07:06:00Z</cp:lastPrinted>
  <dcterms:created xsi:type="dcterms:W3CDTF">2020-12-07T12:22:00Z</dcterms:created>
  <dcterms:modified xsi:type="dcterms:W3CDTF">2020-12-07T12:22:00Z</dcterms:modified>
</cp:coreProperties>
</file>