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D4" w:rsidRPr="00D93A4A" w:rsidRDefault="00143CC8" w:rsidP="00D93A4A">
      <w:pPr>
        <w:widowControl w:val="0"/>
        <w:tabs>
          <w:tab w:val="left" w:pos="4320"/>
        </w:tabs>
        <w:suppressAutoHyphens/>
        <w:spacing w:after="0" w:line="240" w:lineRule="auto"/>
        <w:jc w:val="right"/>
        <w:rPr>
          <w:rFonts w:ascii="Calibri" w:eastAsia="HG Mincho Light J" w:hAnsi="Calibri" w:cs="Calibri"/>
          <w:b/>
          <w:color w:val="000000"/>
          <w:sz w:val="20"/>
          <w:szCs w:val="20"/>
          <w:lang w:eastAsia="pl-PL"/>
        </w:rPr>
      </w:pPr>
      <w:r w:rsidRPr="00D93A4A">
        <w:rPr>
          <w:rFonts w:ascii="Calibri" w:eastAsia="HG Mincho Light J" w:hAnsi="Calibri" w:cs="Calibri"/>
          <w:b/>
          <w:color w:val="000000"/>
          <w:sz w:val="20"/>
          <w:szCs w:val="20"/>
          <w:lang w:eastAsia="pl-PL"/>
        </w:rPr>
        <w:t xml:space="preserve">Załącznik nr </w:t>
      </w:r>
      <w:r w:rsidR="00D93A4A" w:rsidRPr="00D93A4A">
        <w:rPr>
          <w:rFonts w:ascii="Calibri" w:eastAsia="HG Mincho Light J" w:hAnsi="Calibri" w:cs="Calibri"/>
          <w:b/>
          <w:color w:val="000000"/>
          <w:sz w:val="20"/>
          <w:szCs w:val="20"/>
          <w:lang w:eastAsia="pl-PL"/>
        </w:rPr>
        <w:t>6</w:t>
      </w:r>
    </w:p>
    <w:p w:rsidR="00181ED4" w:rsidRPr="00181ED4" w:rsidRDefault="00181ED4" w:rsidP="00181ED4">
      <w:pPr>
        <w:widowControl w:val="0"/>
        <w:tabs>
          <w:tab w:val="left" w:pos="4320"/>
        </w:tabs>
        <w:suppressAutoHyphens/>
        <w:spacing w:after="0" w:line="240" w:lineRule="auto"/>
        <w:jc w:val="both"/>
        <w:rPr>
          <w:rFonts w:eastAsia="HG Mincho Light J" w:cstheme="minorHAnsi"/>
          <w:b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/>
          <w:color w:val="000000"/>
          <w:sz w:val="20"/>
          <w:szCs w:val="20"/>
          <w:lang w:eastAsia="pl-PL"/>
        </w:rPr>
        <w:t xml:space="preserve">Nr postępowania: 13/ZAM/2020 </w:t>
      </w:r>
    </w:p>
    <w:p w:rsidR="00181ED4" w:rsidRPr="00181ED4" w:rsidRDefault="00181ED4" w:rsidP="00181ED4">
      <w:pPr>
        <w:widowControl w:val="0"/>
        <w:tabs>
          <w:tab w:val="left" w:pos="4320"/>
        </w:tabs>
        <w:suppressAutoHyphens/>
        <w:spacing w:after="0" w:line="240" w:lineRule="auto"/>
        <w:jc w:val="both"/>
        <w:rPr>
          <w:rFonts w:eastAsia="HG Mincho Light J" w:cstheme="minorHAnsi"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keepNext/>
        <w:widowControl w:val="0"/>
        <w:suppressAutoHyphens/>
        <w:spacing w:after="0" w:line="240" w:lineRule="auto"/>
        <w:rPr>
          <w:rFonts w:eastAsia="HG Mincho Light J" w:cstheme="minorHAnsi"/>
          <w:bCs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81ED4" w:rsidRPr="00181ED4" w:rsidRDefault="00181ED4" w:rsidP="00181ED4">
      <w:pPr>
        <w:keepNext/>
        <w:widowControl w:val="0"/>
        <w:suppressAutoHyphens/>
        <w:spacing w:after="0" w:line="240" w:lineRule="auto"/>
        <w:rPr>
          <w:rFonts w:eastAsia="HG Mincho Light J" w:cstheme="minorHAnsi"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Cs/>
          <w:iCs/>
          <w:color w:val="000000"/>
          <w:sz w:val="20"/>
          <w:szCs w:val="20"/>
          <w:lang w:eastAsia="pl-PL"/>
        </w:rPr>
        <w:t>________________________</w:t>
      </w:r>
    </w:p>
    <w:p w:rsidR="00181ED4" w:rsidRPr="00181ED4" w:rsidRDefault="00181ED4" w:rsidP="00181ED4">
      <w:pPr>
        <w:widowControl w:val="0"/>
        <w:suppressAutoHyphens/>
        <w:spacing w:after="0" w:line="240" w:lineRule="auto"/>
        <w:rPr>
          <w:rFonts w:eastAsia="HG Mincho Light J" w:cstheme="minorHAnsi"/>
          <w:i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color w:val="000000"/>
          <w:sz w:val="20"/>
          <w:szCs w:val="20"/>
          <w:lang w:eastAsia="pl-PL"/>
        </w:rPr>
        <w:t xml:space="preserve">   </w:t>
      </w:r>
      <w:r w:rsidRPr="00181ED4">
        <w:rPr>
          <w:rFonts w:eastAsia="HG Mincho Light J" w:cstheme="minorHAnsi"/>
          <w:i/>
          <w:color w:val="000000"/>
          <w:sz w:val="20"/>
          <w:szCs w:val="20"/>
          <w:lang w:eastAsia="pl-PL"/>
        </w:rPr>
        <w:t>Pieczęć  firmowa  Wykonawcy</w:t>
      </w:r>
    </w:p>
    <w:p w:rsidR="00181ED4" w:rsidRPr="00181ED4" w:rsidRDefault="00181ED4" w:rsidP="00181ED4">
      <w:pPr>
        <w:widowControl w:val="0"/>
        <w:suppressAutoHyphens/>
        <w:spacing w:after="0" w:line="240" w:lineRule="auto"/>
        <w:rPr>
          <w:rFonts w:eastAsia="HG Mincho Light J" w:cstheme="minorHAnsi"/>
          <w:i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4320"/>
          <w:tab w:val="left" w:pos="7380"/>
        </w:tabs>
        <w:suppressAutoHyphens/>
        <w:spacing w:after="0" w:line="240" w:lineRule="auto"/>
        <w:jc w:val="center"/>
        <w:rPr>
          <w:rFonts w:eastAsia="HG Mincho Light J" w:cstheme="minorHAnsi"/>
          <w:bCs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Cs/>
          <w:color w:val="000000"/>
          <w:kern w:val="1"/>
          <w:sz w:val="20"/>
          <w:szCs w:val="20"/>
          <w:lang w:eastAsia="pl-PL"/>
        </w:rPr>
        <w:t>WYKAZ USŁUG</w:t>
      </w:r>
    </w:p>
    <w:p w:rsidR="00181ED4" w:rsidRPr="00181ED4" w:rsidRDefault="00181ED4" w:rsidP="00181ED4">
      <w:pPr>
        <w:widowControl w:val="0"/>
        <w:suppressAutoHyphens/>
        <w:spacing w:after="120" w:line="240" w:lineRule="auto"/>
        <w:jc w:val="center"/>
        <w:rPr>
          <w:rFonts w:eastAsia="HG Mincho Light J" w:cstheme="minorHAnsi"/>
          <w:b/>
          <w:color w:val="000000"/>
          <w:sz w:val="20"/>
          <w:szCs w:val="20"/>
          <w:u w:val="single"/>
          <w:lang w:eastAsia="pl-PL"/>
        </w:rPr>
      </w:pPr>
    </w:p>
    <w:p w:rsidR="00181ED4" w:rsidRPr="00181ED4" w:rsidRDefault="00181ED4" w:rsidP="00181ED4">
      <w:pPr>
        <w:keepNext/>
        <w:widowControl w:val="0"/>
        <w:suppressAutoHyphens/>
        <w:spacing w:before="240" w:after="60" w:line="240" w:lineRule="auto"/>
        <w:outlineLvl w:val="3"/>
        <w:rPr>
          <w:rFonts w:eastAsia="HG Mincho Light J" w:cstheme="minorHAnsi"/>
          <w:b/>
          <w:bCs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/>
          <w:bCs/>
          <w:color w:val="000000"/>
          <w:sz w:val="20"/>
          <w:szCs w:val="20"/>
          <w:lang w:eastAsia="pl-PL"/>
        </w:rPr>
        <w:t>Przystępując do postępowania o udzielenie zamówienia publicznego pn. „Usługi informacji i promocji Projektu pn. „Modernizacja Zespołu Budynków Panoramy Racławickiej – etap III”, realizowanego w ramach Programu Operacyjnego Infrastruktura i Środowisko 2014-2020,  Priorytet: VIII Ochrona dziedzictwa kulturowego i rozwój zasobów kultury, Działanie: 8.1 Ochrona dziedzictwa kulturowego i rozwój zasobów kultury”</w:t>
      </w:r>
      <w:r>
        <w:rPr>
          <w:rFonts w:eastAsia="HG Mincho Light J" w:cstheme="minorHAnsi"/>
          <w:b/>
          <w:bCs/>
          <w:i/>
          <w:color w:val="000000"/>
          <w:sz w:val="20"/>
          <w:szCs w:val="20"/>
          <w:lang w:eastAsia="pl-PL"/>
        </w:rPr>
        <w:t xml:space="preserve">, </w:t>
      </w:r>
      <w:r w:rsidRPr="00181ED4">
        <w:rPr>
          <w:rFonts w:eastAsia="HG Mincho Light J" w:cstheme="minorHAnsi"/>
          <w:b/>
          <w:bCs/>
          <w:color w:val="000000"/>
          <w:sz w:val="20"/>
          <w:szCs w:val="20"/>
          <w:lang w:eastAsia="pl-PL"/>
        </w:rPr>
        <w:t>oświadczam, że posiadam/my zdolności techniczne i zawodowe wg wskazanego niżej wykazu:</w:t>
      </w: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color w:val="000000"/>
          <w:sz w:val="20"/>
          <w:szCs w:val="20"/>
          <w:lang w:eastAsia="pl-PL"/>
        </w:rPr>
      </w:pPr>
    </w:p>
    <w:tbl>
      <w:tblPr>
        <w:tblW w:w="519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50"/>
        <w:gridCol w:w="2450"/>
        <w:gridCol w:w="1903"/>
        <w:gridCol w:w="1282"/>
        <w:gridCol w:w="1383"/>
      </w:tblGrid>
      <w:tr w:rsidR="00181ED4" w:rsidRPr="00181ED4" w:rsidTr="00764F77">
        <w:trPr>
          <w:trHeight w:val="445"/>
        </w:trPr>
        <w:tc>
          <w:tcPr>
            <w:tcW w:w="288" w:type="pct"/>
            <w:vMerge w:val="restar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3" w:type="pct"/>
            <w:vMerge w:val="restar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Zamawiający (nazwa, adres)</w:t>
            </w:r>
          </w:p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i/>
                <w:color w:val="000000"/>
                <w:sz w:val="20"/>
                <w:szCs w:val="20"/>
                <w:lang w:eastAsia="pl-PL"/>
              </w:rPr>
              <w:t>podmiot, na rzecz którego usługa została wykonana/ jest wykonywana;</w:t>
            </w:r>
          </w:p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i/>
                <w:color w:val="000000"/>
                <w:sz w:val="20"/>
                <w:szCs w:val="20"/>
                <w:lang w:eastAsia="pl-PL"/>
              </w:rPr>
              <w:t>należy wskazać również, gdy Wykonawca korzysta z wiedzy i doświadczenia innych podmiotów</w:t>
            </w:r>
          </w:p>
        </w:tc>
        <w:tc>
          <w:tcPr>
            <w:tcW w:w="1302" w:type="pct"/>
            <w:vMerge w:val="restar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sz w:val="20"/>
                <w:szCs w:val="20"/>
                <w:lang w:eastAsia="pl-PL"/>
              </w:rPr>
              <w:t>Opis zamówienia potwierdzający spełnianie warunku wiedzy i doświadczenia</w:t>
            </w:r>
          </w:p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FF0000"/>
                <w:sz w:val="20"/>
                <w:szCs w:val="20"/>
                <w:lang w:eastAsia="pl-PL"/>
              </w:rPr>
            </w:pPr>
          </w:p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rPr>
                <w:rFonts w:eastAsia="HG Mincho Light J" w:cs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pct"/>
            <w:gridSpan w:val="2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Data wykonania</w:t>
            </w:r>
          </w:p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181ED4">
              <w:rPr>
                <w:rFonts w:eastAsia="HG Mincho Light J" w:cstheme="minorHAnsi"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181ED4">
              <w:rPr>
                <w:rFonts w:eastAsia="HG Mincho Light J" w:cstheme="minorHAnsi"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181ED4">
              <w:rPr>
                <w:rFonts w:eastAsia="HG Mincho Light J" w:cstheme="minorHAnsi"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181ED4">
              <w:rPr>
                <w:rFonts w:eastAsia="HG Mincho Light J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35" w:type="pct"/>
            <w:vMerge w:val="restar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 xml:space="preserve">brutto kontraktu </w:t>
            </w:r>
          </w:p>
        </w:tc>
      </w:tr>
      <w:tr w:rsidR="00181ED4" w:rsidRPr="00181ED4" w:rsidTr="00764F77">
        <w:trPr>
          <w:trHeight w:val="38"/>
        </w:trPr>
        <w:tc>
          <w:tcPr>
            <w:tcW w:w="288" w:type="pct"/>
            <w:vMerge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Merge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2" w:type="pct"/>
            <w:vMerge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681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735" w:type="pct"/>
            <w:vMerge/>
          </w:tcPr>
          <w:p w:rsidR="00181ED4" w:rsidRPr="00181ED4" w:rsidRDefault="00181ED4" w:rsidP="00181ED4">
            <w:pPr>
              <w:widowControl w:val="0"/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ED4" w:rsidRPr="00181ED4" w:rsidTr="00764F77">
        <w:trPr>
          <w:trHeight w:val="670"/>
        </w:trPr>
        <w:tc>
          <w:tcPr>
            <w:tcW w:w="288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3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</w:tcPr>
          <w:p w:rsidR="00181ED4" w:rsidRPr="00181ED4" w:rsidRDefault="00181ED4" w:rsidP="00181ED4">
            <w:pPr>
              <w:widowControl w:val="0"/>
              <w:suppressAutoHyphens/>
              <w:snapToGrid w:val="0"/>
              <w:spacing w:after="0" w:line="240" w:lineRule="auto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ED4" w:rsidRPr="00181ED4" w:rsidTr="00764F77">
        <w:trPr>
          <w:trHeight w:val="655"/>
        </w:trPr>
        <w:tc>
          <w:tcPr>
            <w:tcW w:w="288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  <w:r w:rsidRPr="00181ED4"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3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vAlign w:val="center"/>
          </w:tcPr>
          <w:p w:rsidR="00181ED4" w:rsidRPr="00181ED4" w:rsidRDefault="00181ED4" w:rsidP="00181ED4">
            <w:pPr>
              <w:widowControl w:val="0"/>
              <w:tabs>
                <w:tab w:val="left" w:pos="4320"/>
                <w:tab w:val="left" w:pos="4678"/>
              </w:tabs>
              <w:suppressAutoHyphens/>
              <w:spacing w:after="0" w:line="240" w:lineRule="auto"/>
              <w:jc w:val="center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</w:tcPr>
          <w:p w:rsidR="00181ED4" w:rsidRPr="00181ED4" w:rsidRDefault="00181ED4" w:rsidP="00181ED4">
            <w:pPr>
              <w:widowControl w:val="0"/>
              <w:suppressAutoHyphens/>
              <w:snapToGrid w:val="0"/>
              <w:spacing w:after="0" w:line="240" w:lineRule="auto"/>
              <w:rPr>
                <w:rFonts w:eastAsia="HG Mincho Light J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bCs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bCs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bCs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Cs/>
          <w:color w:val="000000"/>
          <w:sz w:val="20"/>
          <w:szCs w:val="20"/>
          <w:lang w:eastAsia="pl-PL"/>
        </w:rPr>
        <w:t>UWAGA! W przypadku świadczeń okresowych i ciągłych, Zamawiający uzna warunek za spełniony, jeżeli do terminu składania ofert, Wykonawca, realizując zamówienie o charakterze świadczeń okresowych lub ciągłych, wykonał wszystkie wymagane elementy zarówno w zakresie przedmiotu, jak i kwot.</w:t>
      </w: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bCs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Cs/>
          <w:color w:val="000000"/>
          <w:sz w:val="20"/>
          <w:szCs w:val="20"/>
          <w:lang w:eastAsia="pl-PL"/>
        </w:rPr>
        <w:t xml:space="preserve">Do wykazu wykonanych usług należy </w:t>
      </w:r>
      <w:r w:rsidRPr="00181ED4">
        <w:rPr>
          <w:rFonts w:eastAsia="HG Mincho Light J" w:cstheme="minorHAnsi"/>
          <w:bCs/>
          <w:color w:val="000000"/>
          <w:sz w:val="20"/>
          <w:szCs w:val="20"/>
          <w:u w:val="single"/>
          <w:lang w:eastAsia="pl-PL"/>
        </w:rPr>
        <w:t>dołączyć dowody</w:t>
      </w:r>
      <w:r w:rsidRPr="00181ED4">
        <w:rPr>
          <w:rFonts w:eastAsia="HG Mincho Light J" w:cstheme="minorHAnsi"/>
          <w:bCs/>
          <w:color w:val="000000"/>
          <w:sz w:val="20"/>
          <w:szCs w:val="20"/>
          <w:lang w:eastAsia="pl-PL"/>
        </w:rPr>
        <w:t xml:space="preserve"> określające czy te usługi zostały wykonane lub są wykonywane należycie, przy czym dowodami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</w: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bCs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Cs/>
          <w:color w:val="000000"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:rsidR="00181ED4" w:rsidRPr="00181ED4" w:rsidRDefault="00181ED4" w:rsidP="00181ED4">
      <w:pPr>
        <w:widowControl w:val="0"/>
        <w:suppressAutoHyphens/>
        <w:spacing w:after="0" w:line="360" w:lineRule="auto"/>
        <w:jc w:val="both"/>
        <w:rPr>
          <w:rFonts w:eastAsia="HG Mincho Light J" w:cstheme="minorHAnsi"/>
          <w:color w:val="000000"/>
          <w:sz w:val="20"/>
          <w:szCs w:val="20"/>
          <w:lang w:eastAsia="pl-PL"/>
        </w:rPr>
      </w:pPr>
    </w:p>
    <w:p w:rsidR="00181ED4" w:rsidRPr="00181ED4" w:rsidRDefault="00181ED4" w:rsidP="00181ED4">
      <w:pPr>
        <w:widowControl w:val="0"/>
        <w:suppressAutoHyphens/>
        <w:spacing w:after="0" w:line="240" w:lineRule="auto"/>
        <w:ind w:left="539"/>
        <w:jc w:val="both"/>
        <w:rPr>
          <w:rFonts w:eastAsia="HG Mincho Light J" w:cstheme="minorHAnsi"/>
          <w:color w:val="000000"/>
          <w:sz w:val="20"/>
          <w:szCs w:val="20"/>
          <w:lang w:eastAsia="pl-PL"/>
        </w:rPr>
      </w:pPr>
      <w:r w:rsidRPr="00181ED4">
        <w:rPr>
          <w:rFonts w:eastAsia="HG Mincho Light J" w:cstheme="minorHAnsi"/>
          <w:bCs/>
          <w:i/>
          <w:color w:val="000000"/>
          <w:sz w:val="20"/>
          <w:szCs w:val="20"/>
          <w:lang w:eastAsia="pl-PL"/>
        </w:rPr>
        <w:t xml:space="preserve">  </w:t>
      </w:r>
    </w:p>
    <w:p w:rsidR="00181ED4" w:rsidRPr="00181ED4" w:rsidRDefault="00181ED4" w:rsidP="00181ED4">
      <w:pPr>
        <w:suppressAutoHyphens/>
        <w:spacing w:after="0" w:line="240" w:lineRule="auto"/>
        <w:ind w:right="-57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81ED4" w:rsidRPr="00181ED4" w:rsidRDefault="00181ED4" w:rsidP="00181ED4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eastAsia="HG Mincho Light J" w:cstheme="minorHAnsi"/>
          <w:color w:val="000000"/>
          <w:sz w:val="20"/>
          <w:szCs w:val="20"/>
          <w:lang w:eastAsia="x-none"/>
        </w:rPr>
      </w:pPr>
      <w:r w:rsidRPr="00181ED4">
        <w:rPr>
          <w:rFonts w:eastAsia="HG Mincho Light J" w:cstheme="minorHAnsi"/>
          <w:color w:val="000000"/>
          <w:sz w:val="20"/>
          <w:szCs w:val="20"/>
          <w:lang w:val="x-none" w:eastAsia="x-none"/>
        </w:rPr>
        <w:t>................................... dn. ..................                          ..............................................................</w:t>
      </w:r>
      <w:r>
        <w:rPr>
          <w:rFonts w:eastAsia="HG Mincho Light J" w:cstheme="minorHAnsi"/>
          <w:color w:val="000000"/>
          <w:sz w:val="20"/>
          <w:szCs w:val="20"/>
          <w:lang w:eastAsia="x-none"/>
        </w:rPr>
        <w:t>.................................</w:t>
      </w:r>
    </w:p>
    <w:p w:rsidR="00181ED4" w:rsidRPr="00181ED4" w:rsidRDefault="00181ED4" w:rsidP="00181ED4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jc w:val="both"/>
        <w:rPr>
          <w:rFonts w:eastAsia="HG Mincho Light J" w:cstheme="minorHAnsi"/>
          <w:color w:val="000000"/>
          <w:sz w:val="20"/>
          <w:szCs w:val="20"/>
          <w:lang w:val="x-none" w:eastAsia="x-none"/>
        </w:rPr>
      </w:pPr>
      <w:r w:rsidRPr="00181ED4">
        <w:rPr>
          <w:rFonts w:eastAsia="HG Mincho Light J" w:cstheme="minorHAnsi"/>
          <w:color w:val="000000"/>
          <w:sz w:val="20"/>
          <w:szCs w:val="20"/>
          <w:lang w:val="x-none" w:eastAsia="x-none"/>
        </w:rPr>
        <w:t xml:space="preserve">miejscowość                                                                                     podpis czytelny lub nieczytelny z pieczątką  imienną </w:t>
      </w:r>
    </w:p>
    <w:p w:rsidR="00725F5C" w:rsidRDefault="00181ED4" w:rsidP="00181ED4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jc w:val="both"/>
      </w:pPr>
      <w:r w:rsidRPr="00181ED4">
        <w:rPr>
          <w:rFonts w:eastAsia="HG Mincho Light J" w:cstheme="minorHAnsi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osoby lub osób upoważnionych do podpisu w imieniu Wykonawcy</w:t>
      </w:r>
    </w:p>
    <w:sectPr w:rsidR="00725F5C" w:rsidSect="00181ED4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D4" w:rsidRDefault="00181ED4" w:rsidP="00181ED4">
      <w:pPr>
        <w:spacing w:after="0" w:line="240" w:lineRule="auto"/>
      </w:pPr>
      <w:r>
        <w:separator/>
      </w:r>
    </w:p>
  </w:endnote>
  <w:endnote w:type="continuationSeparator" w:id="0">
    <w:p w:rsidR="00181ED4" w:rsidRDefault="00181ED4" w:rsidP="0018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D4" w:rsidRDefault="00181ED4" w:rsidP="00181ED4">
      <w:pPr>
        <w:spacing w:after="0" w:line="240" w:lineRule="auto"/>
      </w:pPr>
      <w:r>
        <w:separator/>
      </w:r>
    </w:p>
  </w:footnote>
  <w:footnote w:type="continuationSeparator" w:id="0">
    <w:p w:rsidR="00181ED4" w:rsidRDefault="00181ED4" w:rsidP="0018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D4" w:rsidRDefault="00181ED4" w:rsidP="00181ED4">
    <w:pPr>
      <w:pStyle w:val="Nagwek"/>
      <w:jc w:val="center"/>
    </w:pPr>
    <w:r w:rsidRPr="0040204E">
      <w:rPr>
        <w:noProof/>
      </w:rPr>
      <w:drawing>
        <wp:inline distT="0" distB="0" distL="0" distR="0">
          <wp:extent cx="4486275" cy="895350"/>
          <wp:effectExtent l="0" t="0" r="9525" b="0"/>
          <wp:docPr id="4" name="Obraz 4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D4"/>
    <w:rsid w:val="00143CC8"/>
    <w:rsid w:val="00181ED4"/>
    <w:rsid w:val="00725F5C"/>
    <w:rsid w:val="00D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1AD"/>
  <w15:chartTrackingRefBased/>
  <w15:docId w15:val="{31133609-742B-4598-BF08-730B230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ED4"/>
  </w:style>
  <w:style w:type="paragraph" w:styleId="Stopka">
    <w:name w:val="footer"/>
    <w:basedOn w:val="Normalny"/>
    <w:link w:val="StopkaZnak"/>
    <w:uiPriority w:val="99"/>
    <w:unhideWhenUsed/>
    <w:rsid w:val="0018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2020-12-07T12:21:00Z</dcterms:created>
  <dcterms:modified xsi:type="dcterms:W3CDTF">2020-12-07T12:21:00Z</dcterms:modified>
</cp:coreProperties>
</file>